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0205" w14:textId="2981BE40" w:rsid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>
        <w:rPr>
          <w:rFonts w:ascii="Times New Roman" w:hAnsi="Times New Roman" w:cs="Times New Roman"/>
          <w:color w:val="111111"/>
        </w:rPr>
        <w:t xml:space="preserve">САМОСТОЯТЕЛНА ФОРМА </w:t>
      </w:r>
    </w:p>
    <w:p w14:paraId="181BC228" w14:textId="77777777" w:rsid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</w:p>
    <w:p w14:paraId="693708B8" w14:textId="5316432C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proofErr w:type="spellStart"/>
      <w:r w:rsidRPr="00E43A8E">
        <w:rPr>
          <w:rFonts w:ascii="Times New Roman" w:hAnsi="Times New Roman" w:cs="Times New Roman"/>
          <w:color w:val="111111"/>
        </w:rPr>
        <w:t>НУ“В.Левски</w:t>
      </w:r>
      <w:proofErr w:type="spellEnd"/>
      <w:r w:rsidRPr="00E43A8E">
        <w:rPr>
          <w:rFonts w:ascii="Times New Roman" w:hAnsi="Times New Roman" w:cs="Times New Roman"/>
          <w:color w:val="111111"/>
        </w:rPr>
        <w:t>“, Едрево предлага за лица, които не са посещавали училище, както и на лица, прекъснали обучението си през минали години в образователната система, лица над 16 г. ​ включване в </w:t>
      </w:r>
      <w:r w:rsidRPr="00E43A8E">
        <w:rPr>
          <w:rFonts w:ascii="Times New Roman" w:hAnsi="Times New Roman" w:cs="Times New Roman"/>
          <w:b/>
          <w:bCs/>
          <w:color w:val="111111"/>
        </w:rPr>
        <w:t>самостоятелна форма</w:t>
      </w:r>
      <w:r w:rsidRPr="00E43A8E">
        <w:rPr>
          <w:rFonts w:ascii="Times New Roman" w:hAnsi="Times New Roman" w:cs="Times New Roman"/>
          <w:color w:val="111111"/>
        </w:rPr>
        <w:t> на обучение.</w:t>
      </w:r>
    </w:p>
    <w:p w14:paraId="7F566E4E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color w:val="111111"/>
        </w:rPr>
        <w:t>Самостоятелната форма на обучение е  </w:t>
      </w:r>
      <w:r w:rsidRPr="00E43A8E">
        <w:rPr>
          <w:rFonts w:ascii="Times New Roman" w:hAnsi="Times New Roman" w:cs="Times New Roman"/>
          <w:b/>
          <w:bCs/>
          <w:color w:val="111111"/>
        </w:rPr>
        <w:t>неприсъствена</w:t>
      </w:r>
      <w:r w:rsidRPr="00E43A8E">
        <w:rPr>
          <w:rFonts w:ascii="Times New Roman" w:hAnsi="Times New Roman" w:cs="Times New Roman"/>
          <w:color w:val="111111"/>
        </w:rPr>
        <w:t>, при която  се подготвяте самостоятелно и  се явявате на изпити </w:t>
      </w:r>
      <w:r w:rsidRPr="00E43A8E">
        <w:rPr>
          <w:rFonts w:ascii="Times New Roman" w:hAnsi="Times New Roman" w:cs="Times New Roman"/>
          <w:b/>
          <w:bCs/>
          <w:color w:val="111111"/>
        </w:rPr>
        <w:t>по предмети от учебния план по утвърден график</w:t>
      </w:r>
      <w:r w:rsidRPr="00E43A8E">
        <w:rPr>
          <w:rFonts w:ascii="Times New Roman" w:hAnsi="Times New Roman" w:cs="Times New Roman"/>
          <w:color w:val="111111"/>
        </w:rPr>
        <w:t>.</w:t>
      </w:r>
    </w:p>
    <w:p w14:paraId="31D2A305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color w:val="111111"/>
        </w:rPr>
        <w:t>Продължаването на образованието  дава възможност да завършите клас от начален етап и да  </w:t>
      </w:r>
      <w:proofErr w:type="spellStart"/>
      <w:r w:rsidRPr="00E43A8E">
        <w:rPr>
          <w:rFonts w:ascii="Times New Roman" w:hAnsi="Times New Roman" w:cs="Times New Roman"/>
          <w:color w:val="111111"/>
        </w:rPr>
        <w:t>да</w:t>
      </w:r>
      <w:proofErr w:type="spellEnd"/>
      <w:r w:rsidRPr="00E43A8E">
        <w:rPr>
          <w:rFonts w:ascii="Times New Roman" w:hAnsi="Times New Roman" w:cs="Times New Roman"/>
          <w:color w:val="111111"/>
        </w:rPr>
        <w:t xml:space="preserve"> продължите своето образование в прогимназиален етап.</w:t>
      </w:r>
    </w:p>
    <w:p w14:paraId="78C4B3E1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b/>
          <w:bCs/>
          <w:color w:val="111111"/>
        </w:rPr>
        <w:t>Самостоятелна форма на обучение</w:t>
      </w:r>
      <w:r w:rsidRPr="00E43A8E">
        <w:rPr>
          <w:rFonts w:ascii="Times New Roman" w:hAnsi="Times New Roman" w:cs="Times New Roman"/>
          <w:color w:val="111111"/>
        </w:rPr>
        <w:t> може да се организира и за ученици в задължителна училищна възраст - по желание на ученика или родителя по реда на чл.12, ал.2 от ЗПУО, след решение на експертна комисия, създадена към РУО-Стара Загора.</w:t>
      </w:r>
    </w:p>
    <w:p w14:paraId="2D35C05E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color w:val="111111"/>
        </w:rPr>
        <w:t>Директорът на училището внася в РУО-Стара Загора постъпилите заявления в срок до 10 дни преди началото на предстоящата учебна година или преди началото на втори учебен срок.</w:t>
      </w:r>
    </w:p>
    <w:p w14:paraId="022192EB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b/>
          <w:bCs/>
          <w:color w:val="111111"/>
        </w:rPr>
        <w:t>Самостоятелната форма на обучение </w:t>
      </w:r>
      <w:r w:rsidRPr="00E43A8E">
        <w:rPr>
          <w:rFonts w:ascii="Times New Roman" w:hAnsi="Times New Roman" w:cs="Times New Roman"/>
          <w:color w:val="111111"/>
        </w:rPr>
        <w:t>включва самостоятелна подготовка и </w:t>
      </w:r>
      <w:r w:rsidRPr="00E43A8E">
        <w:rPr>
          <w:rFonts w:ascii="Times New Roman" w:hAnsi="Times New Roman" w:cs="Times New Roman"/>
          <w:b/>
          <w:bCs/>
          <w:color w:val="111111"/>
        </w:rPr>
        <w:t>изпити за определяне на годишни оценки </w:t>
      </w:r>
      <w:r w:rsidRPr="00E43A8E">
        <w:rPr>
          <w:rFonts w:ascii="Times New Roman" w:hAnsi="Times New Roman" w:cs="Times New Roman"/>
          <w:color w:val="111111"/>
        </w:rPr>
        <w:t xml:space="preserve">по учебните предмети от годишния учебен </w:t>
      </w:r>
      <w:proofErr w:type="spellStart"/>
      <w:r w:rsidRPr="00E43A8E">
        <w:rPr>
          <w:rFonts w:ascii="Times New Roman" w:hAnsi="Times New Roman" w:cs="Times New Roman"/>
          <w:color w:val="111111"/>
        </w:rPr>
        <w:t>план.Прилага</w:t>
      </w:r>
      <w:proofErr w:type="spellEnd"/>
      <w:r w:rsidRPr="00E43A8E">
        <w:rPr>
          <w:rFonts w:ascii="Times New Roman" w:hAnsi="Times New Roman" w:cs="Times New Roman"/>
          <w:color w:val="111111"/>
        </w:rPr>
        <w:t xml:space="preserve"> се избран от ученика утвърден учебен </w:t>
      </w:r>
      <w:proofErr w:type="spellStart"/>
      <w:r w:rsidRPr="00E43A8E">
        <w:rPr>
          <w:rFonts w:ascii="Times New Roman" w:hAnsi="Times New Roman" w:cs="Times New Roman"/>
          <w:color w:val="111111"/>
        </w:rPr>
        <w:t>план.Изпитите</w:t>
      </w:r>
      <w:proofErr w:type="spellEnd"/>
      <w:r w:rsidRPr="00E43A8E">
        <w:rPr>
          <w:rFonts w:ascii="Times New Roman" w:hAnsi="Times New Roman" w:cs="Times New Roman"/>
          <w:color w:val="111111"/>
        </w:rPr>
        <w:t xml:space="preserve"> се организират в сесии, чийто брой през учебната година се определя в правилника за дейността на училището.</w:t>
      </w:r>
    </w:p>
    <w:p w14:paraId="5D0E00C2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color w:val="111111"/>
        </w:rPr>
        <w:t xml:space="preserve">Когато в училището е организирано обучение по чл.40а, ал.3 и 4 от Наредба </w:t>
      </w:r>
      <w:proofErr w:type="spellStart"/>
      <w:r w:rsidRPr="00E43A8E">
        <w:rPr>
          <w:rFonts w:ascii="Times New Roman" w:hAnsi="Times New Roman" w:cs="Times New Roman"/>
          <w:color w:val="111111"/>
        </w:rPr>
        <w:t>No</w:t>
      </w:r>
      <w:proofErr w:type="spellEnd"/>
      <w:r w:rsidRPr="00E43A8E">
        <w:rPr>
          <w:rFonts w:ascii="Times New Roman" w:hAnsi="Times New Roman" w:cs="Times New Roman"/>
          <w:color w:val="111111"/>
        </w:rPr>
        <w:t xml:space="preserve"> 10 от  1 септември 2016 г. за организацията на дейностите в училищното образование, ученик, който се обучава в самостоятелна форма по желание на ученика или родителя по реда на чл.12, ал.2 от ЗПУО, може да наблюдава синхронен урок, без да взаимодейства с учителя и с останалите ученици.</w:t>
      </w:r>
    </w:p>
    <w:p w14:paraId="7D4005F1" w14:textId="77777777" w:rsidR="00E43A8E" w:rsidRPr="00E43A8E" w:rsidRDefault="00E43A8E" w:rsidP="00E43A8E">
      <w:pPr>
        <w:widowControl/>
        <w:shd w:val="clear" w:color="auto" w:fill="FFFFFF"/>
        <w:ind w:firstLine="708"/>
        <w:rPr>
          <w:rFonts w:ascii="Times New Roman" w:hAnsi="Times New Roman" w:cs="Times New Roman"/>
          <w:color w:val="111111"/>
        </w:rPr>
      </w:pPr>
      <w:r w:rsidRPr="00E43A8E">
        <w:rPr>
          <w:rFonts w:ascii="Times New Roman" w:hAnsi="Times New Roman" w:cs="Times New Roman"/>
          <w:color w:val="111111"/>
        </w:rPr>
        <w:t>По-подробна информация може да получите от консултантския екип от специалисти в НУ „</w:t>
      </w:r>
      <w:proofErr w:type="spellStart"/>
      <w:r w:rsidRPr="00E43A8E">
        <w:rPr>
          <w:rFonts w:ascii="Times New Roman" w:hAnsi="Times New Roman" w:cs="Times New Roman"/>
          <w:color w:val="111111"/>
        </w:rPr>
        <w:t>В.Левски</w:t>
      </w:r>
      <w:proofErr w:type="spellEnd"/>
      <w:r w:rsidRPr="00E43A8E">
        <w:rPr>
          <w:rFonts w:ascii="Times New Roman" w:hAnsi="Times New Roman" w:cs="Times New Roman"/>
          <w:color w:val="111111"/>
        </w:rPr>
        <w:t xml:space="preserve">“, </w:t>
      </w:r>
      <w:proofErr w:type="spellStart"/>
      <w:r w:rsidRPr="00E43A8E">
        <w:rPr>
          <w:rFonts w:ascii="Times New Roman" w:hAnsi="Times New Roman" w:cs="Times New Roman"/>
          <w:color w:val="111111"/>
        </w:rPr>
        <w:t>с.Едрево</w:t>
      </w:r>
      <w:proofErr w:type="spellEnd"/>
      <w:r w:rsidRPr="00E43A8E">
        <w:rPr>
          <w:rFonts w:ascii="Times New Roman" w:hAnsi="Times New Roman" w:cs="Times New Roman"/>
          <w:color w:val="111111"/>
        </w:rPr>
        <w:t>.</w:t>
      </w:r>
    </w:p>
    <w:p w14:paraId="395DD5B7" w14:textId="0444A95C" w:rsidR="000E28B2" w:rsidRPr="00E43A8E" w:rsidRDefault="000E28B2" w:rsidP="0069545E">
      <w:pPr>
        <w:rPr>
          <w:rFonts w:ascii="Times New Roman" w:hAnsi="Times New Roman" w:cs="Times New Roman"/>
        </w:rPr>
      </w:pPr>
    </w:p>
    <w:sectPr w:rsidR="000E28B2" w:rsidRPr="00E43A8E">
      <w:pgSz w:w="11900" w:h="16840"/>
      <w:pgMar w:top="2084" w:right="1338" w:bottom="1654" w:left="1678" w:header="1656" w:footer="1226" w:gutter="0"/>
      <w:pgNumType w:start="1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97"/>
    <w:rsid w:val="00070C60"/>
    <w:rsid w:val="000E28B2"/>
    <w:rsid w:val="00125082"/>
    <w:rsid w:val="00436843"/>
    <w:rsid w:val="0058645A"/>
    <w:rsid w:val="0069545E"/>
    <w:rsid w:val="00713F59"/>
    <w:rsid w:val="00874597"/>
    <w:rsid w:val="00BD7EA4"/>
    <w:rsid w:val="00C30A88"/>
    <w:rsid w:val="00D046B4"/>
    <w:rsid w:val="00D13F45"/>
    <w:rsid w:val="00DD1528"/>
    <w:rsid w:val="00E4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8852B"/>
  <w14:defaultImageDpi w14:val="0"/>
  <w15:docId w15:val="{EAC2836B-45BC-46DD-A696-58C12333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ен текст Знак1"/>
    <w:link w:val="a3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Other">
    <w:name w:val="Other_"/>
    <w:link w:val="Other0"/>
    <w:uiPriority w:val="99"/>
    <w:locked/>
    <w:rPr>
      <w:rFonts w:ascii="Times New Roman" w:hAnsi="Times New Roman" w:cs="Times New Roman"/>
      <w:sz w:val="28"/>
      <w:szCs w:val="28"/>
      <w:u w:val="none"/>
    </w:rPr>
  </w:style>
  <w:style w:type="paragraph" w:styleId="a3">
    <w:name w:val="Body Text"/>
    <w:basedOn w:val="a"/>
    <w:link w:val="1"/>
    <w:uiPriority w:val="99"/>
    <w:pPr>
      <w:shd w:val="clear" w:color="auto" w:fill="FFFFFF"/>
      <w:spacing w:after="450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ен текст Знак"/>
    <w:uiPriority w:val="99"/>
    <w:semiHidden/>
    <w:rPr>
      <w:color w:val="000000"/>
      <w:sz w:val="24"/>
      <w:szCs w:val="24"/>
    </w:rPr>
  </w:style>
  <w:style w:type="character" w:customStyle="1" w:styleId="2">
    <w:name w:val="Основен текст Знак2"/>
    <w:uiPriority w:val="99"/>
    <w:semiHidden/>
    <w:rPr>
      <w:rFonts w:cs="Tahoma"/>
      <w:color w:val="000000"/>
      <w:sz w:val="24"/>
      <w:szCs w:val="24"/>
    </w:rPr>
  </w:style>
  <w:style w:type="character" w:customStyle="1" w:styleId="BodyTextChar">
    <w:name w:val="Body Text Char"/>
    <w:uiPriority w:val="99"/>
    <w:semiHidden/>
    <w:rPr>
      <w:rFonts w:eastAsia="Times New Roman" w:cs="Times New Roman"/>
      <w:color w:val="000000"/>
      <w:sz w:val="24"/>
      <w:szCs w:val="24"/>
      <w:lang w:val="bg-BG" w:eastAsia="bg-BG"/>
    </w:rPr>
  </w:style>
  <w:style w:type="paragraph" w:customStyle="1" w:styleId="Other0">
    <w:name w:val="Other"/>
    <w:basedOn w:val="a"/>
    <w:link w:val="Other"/>
    <w:uiPriority w:val="99"/>
    <w:pPr>
      <w:shd w:val="clear" w:color="auto" w:fill="FFFFFF"/>
    </w:pPr>
    <w:rPr>
      <w:rFonts w:ascii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2005 - 2006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2005 - 2006</dc:title>
  <dc:subject/>
  <dc:creator>.</dc:creator>
  <cp:keywords/>
  <dc:description/>
  <cp:lastModifiedBy>2407134: НУ "В.Левски" - Едрево</cp:lastModifiedBy>
  <cp:revision>2</cp:revision>
  <dcterms:created xsi:type="dcterms:W3CDTF">2022-02-28T11:58:00Z</dcterms:created>
  <dcterms:modified xsi:type="dcterms:W3CDTF">2022-02-28T11:58:00Z</dcterms:modified>
</cp:coreProperties>
</file>